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97" w:rsidRDefault="00924797" w:rsidP="00924797">
      <w:pPr>
        <w:pStyle w:val="NoSpacing"/>
        <w:tabs>
          <w:tab w:val="left" w:pos="720"/>
        </w:tabs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de MARTON</w:t>
      </w:r>
      <w:r>
        <w:rPr>
          <w:rStyle w:val="SubtleEmphasis"/>
          <w:i w:val="0"/>
          <w:iCs w:val="0"/>
          <w:color w:val="auto"/>
        </w:rPr>
        <w:t xml:space="preserve">     (fl.1435)</w:t>
      </w:r>
    </w:p>
    <w:p w:rsidR="00924797" w:rsidRDefault="00924797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24797" w:rsidRDefault="00924797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24797" w:rsidRDefault="00924797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 xml:space="preserve">Son and heir of Simon de </w:t>
      </w:r>
      <w:proofErr w:type="spellStart"/>
      <w:r>
        <w:rPr>
          <w:rStyle w:val="SubtleEmphasis"/>
          <w:i w:val="0"/>
          <w:iCs w:val="0"/>
          <w:color w:val="auto"/>
        </w:rPr>
        <w:t>Marton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    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p.80)</w:t>
      </w:r>
    </w:p>
    <w:p w:rsidR="00924797" w:rsidRDefault="00924797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24797" w:rsidRDefault="00924797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24797" w:rsidRDefault="00924797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15 Oct.1435</w:t>
      </w:r>
      <w:r>
        <w:rPr>
          <w:rStyle w:val="SubtleEmphasis"/>
          <w:i w:val="0"/>
          <w:iCs w:val="0"/>
          <w:color w:val="auto"/>
        </w:rPr>
        <w:tab/>
        <w:t xml:space="preserve">John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Shirewod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and Robert </w:t>
      </w:r>
      <w:proofErr w:type="spellStart"/>
      <w:r>
        <w:rPr>
          <w:rStyle w:val="SubtleEmphasis"/>
          <w:i w:val="0"/>
          <w:iCs w:val="0"/>
          <w:color w:val="auto"/>
        </w:rPr>
        <w:t>Nevyll</w:t>
      </w:r>
      <w:proofErr w:type="spellEnd"/>
      <w:r>
        <w:rPr>
          <w:rStyle w:val="SubtleEmphasis"/>
          <w:i w:val="0"/>
          <w:iCs w:val="0"/>
          <w:color w:val="auto"/>
        </w:rPr>
        <w:t xml:space="preserve">(q.v.) demised all lordships etc. in </w:t>
      </w:r>
      <w:proofErr w:type="spellStart"/>
      <w:r>
        <w:rPr>
          <w:rStyle w:val="SubtleEmphasis"/>
          <w:i w:val="0"/>
          <w:iCs w:val="0"/>
          <w:color w:val="auto"/>
        </w:rPr>
        <w:t>Cleckheaton</w:t>
      </w:r>
      <w:proofErr w:type="spellEnd"/>
      <w:r>
        <w:rPr>
          <w:rStyle w:val="SubtleEmphasis"/>
          <w:i w:val="0"/>
          <w:iCs w:val="0"/>
          <w:color w:val="auto"/>
        </w:rPr>
        <w:t xml:space="preserve"> which they lately had of Thomas Bolton, Vicar of Hutton </w:t>
      </w:r>
      <w:proofErr w:type="spellStart"/>
      <w:r>
        <w:rPr>
          <w:rStyle w:val="SubtleEmphasis"/>
          <w:i w:val="0"/>
          <w:iCs w:val="0"/>
          <w:color w:val="auto"/>
        </w:rPr>
        <w:t>Panell</w:t>
      </w:r>
      <w:proofErr w:type="spellEnd"/>
      <w:r>
        <w:rPr>
          <w:rStyle w:val="SubtleEmphasis"/>
          <w:i w:val="0"/>
          <w:iCs w:val="0"/>
          <w:color w:val="auto"/>
        </w:rPr>
        <w:t xml:space="preserve">, to him for 16 years.  </w:t>
      </w:r>
      <w:proofErr w:type="gramStart"/>
      <w:r>
        <w:rPr>
          <w:rStyle w:val="SubtleEmphasis"/>
          <w:i w:val="0"/>
          <w:iCs w:val="0"/>
          <w:color w:val="auto"/>
        </w:rPr>
        <w:t>At Pontefract.</w:t>
      </w:r>
      <w:proofErr w:type="gramEnd"/>
      <w:r>
        <w:rPr>
          <w:rStyle w:val="SubtleEmphasis"/>
          <w:i w:val="0"/>
          <w:iCs w:val="0"/>
          <w:color w:val="auto"/>
        </w:rPr>
        <w:t xml:space="preserve">   </w:t>
      </w:r>
      <w:proofErr w:type="gramStart"/>
      <w:r>
        <w:rPr>
          <w:rStyle w:val="SubtleEmphasis"/>
          <w:i w:val="0"/>
          <w:iCs w:val="0"/>
          <w:color w:val="auto"/>
        </w:rPr>
        <w:t>(ibid.)</w:t>
      </w:r>
      <w:proofErr w:type="gramEnd"/>
    </w:p>
    <w:p w:rsidR="00785642" w:rsidRDefault="00143411" w:rsidP="00785642">
      <w:pPr>
        <w:pStyle w:val="NoSpacing"/>
        <w:ind w:left="1440" w:hanging="1440"/>
      </w:pPr>
      <w:r>
        <w:t>12 Dec.</w:t>
      </w:r>
      <w:r w:rsidR="00785642">
        <w:tab/>
        <w:t xml:space="preserve">He was bound in £10 to Richard de </w:t>
      </w:r>
      <w:proofErr w:type="spellStart"/>
      <w:proofErr w:type="gramStart"/>
      <w:r w:rsidR="00785642">
        <w:t>Popelay</w:t>
      </w:r>
      <w:proofErr w:type="spellEnd"/>
      <w:r w:rsidR="00785642">
        <w:t>(</w:t>
      </w:r>
      <w:proofErr w:type="gramEnd"/>
      <w:r w:rsidR="00785642">
        <w:t>q.v.)</w:t>
      </w:r>
    </w:p>
    <w:p w:rsidR="00785642" w:rsidRDefault="00785642" w:rsidP="00785642">
      <w:pPr>
        <w:pStyle w:val="NoSpacing"/>
        <w:tabs>
          <w:tab w:val="left" w:pos="720"/>
        </w:tabs>
        <w:ind w:left="1440" w:hanging="1440"/>
      </w:pPr>
      <w:r>
        <w:tab/>
      </w: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p.81)</w:t>
      </w:r>
    </w:p>
    <w:p w:rsidR="0096103D" w:rsidRPr="0096103D" w:rsidRDefault="0096103D" w:rsidP="0096103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96103D">
        <w:rPr>
          <w:rStyle w:val="SubtleEmphasis"/>
          <w:i w:val="0"/>
          <w:color w:val="auto"/>
        </w:rPr>
        <w:t>10 Jun.</w:t>
      </w:r>
      <w:r w:rsidRPr="0096103D">
        <w:rPr>
          <w:rStyle w:val="SubtleEmphasis"/>
          <w:i w:val="0"/>
          <w:color w:val="auto"/>
        </w:rPr>
        <w:tab/>
        <w:t>1436</w:t>
      </w:r>
      <w:r w:rsidRPr="0096103D">
        <w:rPr>
          <w:rStyle w:val="SubtleEmphasis"/>
          <w:i w:val="0"/>
          <w:color w:val="auto"/>
        </w:rPr>
        <w:tab/>
        <w:t xml:space="preserve">William </w:t>
      </w:r>
      <w:proofErr w:type="spellStart"/>
      <w:r w:rsidRPr="0096103D">
        <w:rPr>
          <w:rStyle w:val="SubtleEmphasis"/>
          <w:i w:val="0"/>
          <w:color w:val="auto"/>
        </w:rPr>
        <w:t>Scargill</w:t>
      </w:r>
      <w:proofErr w:type="spellEnd"/>
      <w:r w:rsidRPr="0096103D">
        <w:rPr>
          <w:rStyle w:val="SubtleEmphasis"/>
          <w:i w:val="0"/>
          <w:color w:val="auto"/>
        </w:rPr>
        <w:t xml:space="preserve">(q.v.) and others  released all right in all lordships etc. in </w:t>
      </w:r>
      <w:proofErr w:type="spellStart"/>
      <w:r w:rsidRPr="0096103D">
        <w:rPr>
          <w:rStyle w:val="SubtleEmphasis"/>
          <w:i w:val="0"/>
          <w:color w:val="auto"/>
        </w:rPr>
        <w:t>Cleckheaton</w:t>
      </w:r>
      <w:proofErr w:type="spellEnd"/>
      <w:r w:rsidRPr="0096103D">
        <w:rPr>
          <w:rStyle w:val="SubtleEmphasis"/>
          <w:i w:val="0"/>
          <w:color w:val="auto"/>
        </w:rPr>
        <w:t xml:space="preserve"> and Hemsworth, Yorkshire, and </w:t>
      </w:r>
      <w:proofErr w:type="spellStart"/>
      <w:r w:rsidRPr="0096103D">
        <w:rPr>
          <w:rStyle w:val="SubtleEmphasis"/>
          <w:i w:val="0"/>
          <w:color w:val="auto"/>
        </w:rPr>
        <w:t>Terrington</w:t>
      </w:r>
      <w:proofErr w:type="spellEnd"/>
      <w:r w:rsidRPr="0096103D">
        <w:rPr>
          <w:rStyle w:val="SubtleEmphasis"/>
          <w:i w:val="0"/>
          <w:color w:val="auto"/>
        </w:rPr>
        <w:t xml:space="preserve"> and </w:t>
      </w:r>
      <w:proofErr w:type="spellStart"/>
      <w:r w:rsidRPr="0096103D">
        <w:rPr>
          <w:rStyle w:val="SubtleEmphasis"/>
          <w:i w:val="0"/>
          <w:color w:val="auto"/>
        </w:rPr>
        <w:t>Scamesby</w:t>
      </w:r>
      <w:proofErr w:type="spellEnd"/>
      <w:r w:rsidRPr="0096103D">
        <w:rPr>
          <w:rStyle w:val="SubtleEmphasis"/>
          <w:i w:val="0"/>
          <w:color w:val="auto"/>
        </w:rPr>
        <w:t>, Lincolnshire, which they had by grant of Thomas de Bolton to him.</w:t>
      </w:r>
    </w:p>
    <w:p w:rsidR="0096103D" w:rsidRDefault="0096103D" w:rsidP="0096103D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color w:val="auto"/>
        </w:rPr>
      </w:pPr>
      <w:r w:rsidRPr="0096103D">
        <w:rPr>
          <w:rStyle w:val="SubtleEmphasis"/>
          <w:i w:val="0"/>
          <w:color w:val="auto"/>
        </w:rPr>
        <w:tab/>
      </w:r>
      <w:r w:rsidRPr="0096103D">
        <w:rPr>
          <w:rStyle w:val="SubtleEmphasis"/>
          <w:i w:val="0"/>
          <w:color w:val="auto"/>
        </w:rPr>
        <w:tab/>
        <w:t xml:space="preserve">(Yorkshire Deeds </w:t>
      </w:r>
      <w:proofErr w:type="spellStart"/>
      <w:r w:rsidRPr="0096103D">
        <w:rPr>
          <w:rStyle w:val="SubtleEmphasis"/>
          <w:i w:val="0"/>
          <w:color w:val="auto"/>
        </w:rPr>
        <w:t>vol.VII</w:t>
      </w:r>
      <w:proofErr w:type="spellEnd"/>
      <w:r w:rsidRPr="0096103D">
        <w:rPr>
          <w:rStyle w:val="SubtleEmphasis"/>
          <w:i w:val="0"/>
          <w:color w:val="auto"/>
        </w:rPr>
        <w:t xml:space="preserve"> p.81)</w:t>
      </w:r>
    </w:p>
    <w:p w:rsidR="00143411" w:rsidRPr="00143411" w:rsidRDefault="00143411" w:rsidP="0014341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color w:val="auto"/>
        </w:rPr>
        <w:t>20 Jun.</w:t>
      </w:r>
      <w:r>
        <w:rPr>
          <w:rStyle w:val="SubtleEmphasis"/>
          <w:i w:val="0"/>
          <w:color w:val="auto"/>
        </w:rPr>
        <w:tab/>
      </w:r>
      <w:bookmarkStart w:id="0" w:name="_GoBack"/>
      <w:bookmarkEnd w:id="0"/>
      <w:r w:rsidRPr="00143411">
        <w:rPr>
          <w:rStyle w:val="SubtleEmphasis"/>
          <w:i w:val="0"/>
          <w:color w:val="auto"/>
        </w:rPr>
        <w:tab/>
        <w:t xml:space="preserve">He released all his right in all lordships, lands, etc. on </w:t>
      </w:r>
      <w:proofErr w:type="spellStart"/>
      <w:r w:rsidRPr="00143411">
        <w:rPr>
          <w:rStyle w:val="SubtleEmphasis"/>
          <w:i w:val="0"/>
          <w:color w:val="auto"/>
        </w:rPr>
        <w:t>Cleckheaton</w:t>
      </w:r>
      <w:proofErr w:type="spellEnd"/>
      <w:r w:rsidRPr="00143411">
        <w:rPr>
          <w:rStyle w:val="SubtleEmphasis"/>
          <w:i w:val="0"/>
          <w:color w:val="auto"/>
        </w:rPr>
        <w:t>,</w:t>
      </w:r>
    </w:p>
    <w:p w:rsidR="00143411" w:rsidRPr="00143411" w:rsidRDefault="00143411" w:rsidP="0014341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143411">
        <w:rPr>
          <w:rStyle w:val="SubtleEmphasis"/>
          <w:i w:val="0"/>
          <w:color w:val="auto"/>
        </w:rPr>
        <w:tab/>
      </w:r>
      <w:r w:rsidRPr="00143411">
        <w:rPr>
          <w:rStyle w:val="SubtleEmphasis"/>
          <w:i w:val="0"/>
          <w:color w:val="auto"/>
        </w:rPr>
        <w:tab/>
        <w:t xml:space="preserve">Scholes and </w:t>
      </w:r>
      <w:proofErr w:type="spellStart"/>
      <w:r w:rsidRPr="00143411">
        <w:rPr>
          <w:rStyle w:val="SubtleEmphasis"/>
          <w:i w:val="0"/>
          <w:color w:val="auto"/>
        </w:rPr>
        <w:t>Popplewell</w:t>
      </w:r>
      <w:proofErr w:type="spellEnd"/>
      <w:r w:rsidRPr="00143411">
        <w:rPr>
          <w:rStyle w:val="SubtleEmphasis"/>
          <w:i w:val="0"/>
          <w:color w:val="auto"/>
        </w:rPr>
        <w:t xml:space="preserve"> which had previously belonged to his father,</w:t>
      </w:r>
    </w:p>
    <w:p w:rsidR="00143411" w:rsidRPr="00143411" w:rsidRDefault="00143411" w:rsidP="0014341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143411">
        <w:rPr>
          <w:rStyle w:val="SubtleEmphasis"/>
          <w:i w:val="0"/>
          <w:color w:val="auto"/>
        </w:rPr>
        <w:tab/>
      </w:r>
      <w:r w:rsidRPr="00143411">
        <w:rPr>
          <w:rStyle w:val="SubtleEmphasis"/>
          <w:i w:val="0"/>
          <w:color w:val="auto"/>
        </w:rPr>
        <w:tab/>
        <w:t xml:space="preserve">Simon, to Richard de </w:t>
      </w:r>
      <w:proofErr w:type="spellStart"/>
      <w:proofErr w:type="gramStart"/>
      <w:r w:rsidRPr="00143411">
        <w:rPr>
          <w:rStyle w:val="SubtleEmphasis"/>
          <w:i w:val="0"/>
          <w:color w:val="auto"/>
        </w:rPr>
        <w:t>Popelay</w:t>
      </w:r>
      <w:proofErr w:type="spellEnd"/>
      <w:r w:rsidRPr="00143411">
        <w:rPr>
          <w:rStyle w:val="SubtleEmphasis"/>
          <w:i w:val="0"/>
          <w:color w:val="auto"/>
        </w:rPr>
        <w:t>(</w:t>
      </w:r>
      <w:proofErr w:type="gramEnd"/>
      <w:r w:rsidRPr="00143411">
        <w:rPr>
          <w:rStyle w:val="SubtleEmphasis"/>
          <w:i w:val="0"/>
          <w:color w:val="auto"/>
        </w:rPr>
        <w:t>q.v.).</w:t>
      </w:r>
    </w:p>
    <w:p w:rsidR="00143411" w:rsidRPr="0096103D" w:rsidRDefault="00143411" w:rsidP="00143411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143411">
        <w:rPr>
          <w:rStyle w:val="SubtleEmphasis"/>
          <w:i w:val="0"/>
          <w:color w:val="auto"/>
        </w:rPr>
        <w:tab/>
      </w:r>
      <w:r w:rsidRPr="00143411">
        <w:rPr>
          <w:rStyle w:val="SubtleEmphasis"/>
          <w:i w:val="0"/>
          <w:color w:val="auto"/>
        </w:rPr>
        <w:tab/>
        <w:t xml:space="preserve">(Yorkshire Deeds </w:t>
      </w:r>
      <w:proofErr w:type="spellStart"/>
      <w:r w:rsidRPr="00143411">
        <w:rPr>
          <w:rStyle w:val="SubtleEmphasis"/>
          <w:i w:val="0"/>
          <w:color w:val="auto"/>
        </w:rPr>
        <w:t>vol.VII</w:t>
      </w:r>
      <w:proofErr w:type="spellEnd"/>
      <w:r w:rsidRPr="00143411">
        <w:rPr>
          <w:rStyle w:val="SubtleEmphasis"/>
          <w:i w:val="0"/>
          <w:color w:val="auto"/>
        </w:rPr>
        <w:t xml:space="preserve"> p.82)</w:t>
      </w:r>
    </w:p>
    <w:p w:rsidR="00924797" w:rsidRDefault="00924797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24797" w:rsidRDefault="00924797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924797" w:rsidRDefault="00924797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30 March 2013</w:t>
      </w:r>
    </w:p>
    <w:p w:rsidR="00785642" w:rsidRPr="008E29ED" w:rsidRDefault="00785642" w:rsidP="0092479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31 May 2014</w:t>
      </w:r>
    </w:p>
    <w:p w:rsidR="00BA4020" w:rsidRPr="00186E49" w:rsidRDefault="00DC4B71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797" w:rsidRDefault="00924797" w:rsidP="00552EBA">
      <w:r>
        <w:separator/>
      </w:r>
    </w:p>
  </w:endnote>
  <w:endnote w:type="continuationSeparator" w:id="0">
    <w:p w:rsidR="00924797" w:rsidRDefault="0092479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3411">
      <w:rPr>
        <w:noProof/>
      </w:rPr>
      <w:t>31 May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797" w:rsidRDefault="00924797" w:rsidP="00552EBA">
      <w:r>
        <w:separator/>
      </w:r>
    </w:p>
  </w:footnote>
  <w:footnote w:type="continuationSeparator" w:id="0">
    <w:p w:rsidR="00924797" w:rsidRDefault="0092479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43411"/>
    <w:rsid w:val="00175804"/>
    <w:rsid w:val="00186E49"/>
    <w:rsid w:val="002E357B"/>
    <w:rsid w:val="00552EBA"/>
    <w:rsid w:val="00785642"/>
    <w:rsid w:val="00924797"/>
    <w:rsid w:val="0093365C"/>
    <w:rsid w:val="0096103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2479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2479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5</cp:revision>
  <dcterms:created xsi:type="dcterms:W3CDTF">2013-07-21T20:53:00Z</dcterms:created>
  <dcterms:modified xsi:type="dcterms:W3CDTF">2014-05-31T18:44:00Z</dcterms:modified>
</cp:coreProperties>
</file>